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24FDD">
      <w:pPr>
        <w:bidi w:val="0"/>
      </w:pPr>
    </w:p>
    <w:p w14:paraId="110DCA0F">
      <w:pPr>
        <w:bidi w:val="0"/>
      </w:pPr>
    </w:p>
    <w:p w14:paraId="5650630E">
      <w:pPr>
        <w:bidi w:val="0"/>
      </w:pPr>
    </w:p>
    <w:p w14:paraId="2F5FC6BF">
      <w:pPr>
        <w:bidi w:val="0"/>
      </w:pPr>
    </w:p>
    <w:p w14:paraId="651B73EA">
      <w:pPr>
        <w:bidi w:val="0"/>
      </w:pPr>
    </w:p>
    <w:p w14:paraId="454588FF">
      <w:pPr>
        <w:jc w:val="center"/>
        <w:rPr>
          <w:rFonts w:ascii="黑体" w:hAnsi="黑体" w:eastAsia="黑体" w:cs="宋体"/>
          <w:sz w:val="72"/>
          <w:szCs w:val="44"/>
        </w:rPr>
      </w:pPr>
      <w:r>
        <w:rPr>
          <w:rFonts w:hint="eastAsia" w:ascii="黑体" w:hAnsi="黑体" w:eastAsia="黑体" w:cs="宋体"/>
          <w:sz w:val="72"/>
          <w:szCs w:val="44"/>
        </w:rPr>
        <w:t>政府采购项目</w:t>
      </w:r>
    </w:p>
    <w:p w14:paraId="2B56990C">
      <w:pPr>
        <w:jc w:val="center"/>
        <w:rPr>
          <w:rFonts w:ascii="黑体" w:hAnsi="黑体" w:eastAsia="黑体" w:cs="宋体"/>
          <w:sz w:val="72"/>
          <w:szCs w:val="44"/>
        </w:rPr>
      </w:pPr>
      <w:r>
        <w:rPr>
          <w:rFonts w:hint="eastAsia" w:ascii="黑体" w:hAnsi="黑体" w:eastAsia="黑体" w:cs="宋体"/>
          <w:sz w:val="72"/>
          <w:szCs w:val="44"/>
        </w:rPr>
        <w:t>采购需求调查问卷</w:t>
      </w:r>
    </w:p>
    <w:p w14:paraId="4A92CFA3">
      <w:pPr>
        <w:bidi w:val="0"/>
      </w:pPr>
    </w:p>
    <w:p w14:paraId="00D2BA9C">
      <w:pPr>
        <w:bidi w:val="0"/>
      </w:pPr>
    </w:p>
    <w:p w14:paraId="3FC35D62">
      <w:pPr>
        <w:bidi w:val="0"/>
      </w:pPr>
    </w:p>
    <w:p w14:paraId="6A647FDF">
      <w:pPr>
        <w:bidi w:val="0"/>
      </w:pPr>
    </w:p>
    <w:p w14:paraId="51A1E62E">
      <w:pPr>
        <w:ind w:left="1600" w:hanging="1600" w:hangingChars="500"/>
        <w:rPr>
          <w:rFonts w:hint="eastAsia" w:ascii="黑体" w:hAnsi="黑体" w:eastAsia="黑体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/>
          <w:sz w:val="32"/>
          <w:szCs w:val="32"/>
          <w:u w:val="none"/>
          <w:lang w:eastAsia="zh-CN"/>
        </w:rPr>
        <w:t>项目名称：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>茶山镇典型村及示范村（博头村、南社村、超朗村、寒溪水村、冲美村）环卫保洁及公厕管理项目</w:t>
      </w:r>
    </w:p>
    <w:p w14:paraId="7EA542A6">
      <w:pPr>
        <w:ind w:left="1600" w:hanging="1600" w:hangingChars="500"/>
        <w:rPr>
          <w:rFonts w:hint="eastAsia" w:ascii="黑体" w:hAnsi="黑体" w:eastAsia="黑体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/>
          <w:sz w:val="32"/>
          <w:szCs w:val="32"/>
          <w:u w:val="none"/>
          <w:lang w:eastAsia="zh-CN"/>
        </w:rPr>
        <w:t>采购单位：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>东莞市茶山镇公用事业服务中心（东莞市茶山镇道路养护管理所）</w:t>
      </w:r>
    </w:p>
    <w:p w14:paraId="0FE86CD2">
      <w:pPr>
        <w:rPr>
          <w:rFonts w:ascii="方正小标宋简体" w:hAnsi="方正小标宋简体" w:eastAsia="方正小标宋简体"/>
          <w:sz w:val="44"/>
          <w:szCs w:val="44"/>
        </w:rPr>
      </w:pPr>
    </w:p>
    <w:p w14:paraId="6A22413B">
      <w:pPr>
        <w:bidi w:val="0"/>
      </w:pPr>
    </w:p>
    <w:p w14:paraId="00C31133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二〇二四年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月</w:t>
      </w:r>
    </w:p>
    <w:p w14:paraId="3C4D2286">
      <w:pPr>
        <w:ind w:firstLine="560" w:firstLineChars="200"/>
        <w:jc w:val="center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4D675E9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采购需求调查</w:t>
      </w:r>
    </w:p>
    <w:p w14:paraId="64CBA6A2">
      <w:pPr>
        <w:widowControl/>
        <w:spacing w:line="360" w:lineRule="auto"/>
        <w:rPr>
          <w:rFonts w:ascii="黑体" w:hAnsi="黑体" w:eastAsia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一、项目简介</w:t>
      </w:r>
    </w:p>
    <w:tbl>
      <w:tblPr>
        <w:tblStyle w:val="6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7572"/>
      </w:tblGrid>
      <w:tr w14:paraId="66BF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vAlign w:val="center"/>
          </w:tcPr>
          <w:p w14:paraId="0E17F85B">
            <w:pPr>
              <w:spacing w:line="360" w:lineRule="auto"/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采购项目名称</w:t>
            </w:r>
          </w:p>
        </w:tc>
        <w:tc>
          <w:tcPr>
            <w:tcW w:w="7572" w:type="dxa"/>
            <w:vAlign w:val="center"/>
          </w:tcPr>
          <w:p w14:paraId="072F6961">
            <w:pPr>
              <w:spacing w:line="360" w:lineRule="auto"/>
              <w:jc w:val="left"/>
              <w:rPr>
                <w:rFonts w:hint="eastAsia" w:ascii="仿宋" w:hAnsi="仿宋" w:eastAsia="仿宋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Cs w:val="28"/>
                <w:lang w:eastAsia="zh-CN"/>
              </w:rPr>
              <w:t>茶山镇典型村及示范村（博头村、南社村、超朗村、寒溪水村、冲美村）环卫保洁及公厕管理项目</w:t>
            </w:r>
          </w:p>
        </w:tc>
      </w:tr>
      <w:tr w14:paraId="03453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vAlign w:val="center"/>
          </w:tcPr>
          <w:p w14:paraId="0C921DF7">
            <w:pPr>
              <w:spacing w:line="360" w:lineRule="auto"/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采购项目预算</w:t>
            </w:r>
          </w:p>
        </w:tc>
        <w:tc>
          <w:tcPr>
            <w:tcW w:w="7572" w:type="dxa"/>
            <w:vAlign w:val="center"/>
          </w:tcPr>
          <w:p w14:paraId="113132EB">
            <w:pPr>
              <w:spacing w:line="360" w:lineRule="auto"/>
              <w:jc w:val="left"/>
              <w:rPr>
                <w:rFonts w:hint="eastAsia" w:ascii="仿宋" w:hAnsi="仿宋" w:eastAsia="仿宋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Cs w:val="28"/>
                <w:lang w:eastAsia="zh-CN"/>
              </w:rPr>
              <w:t>28,575,471.62元</w:t>
            </w:r>
          </w:p>
        </w:tc>
      </w:tr>
      <w:tr w14:paraId="526DD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 w14:paraId="4A69EF77">
            <w:pPr>
              <w:spacing w:line="360" w:lineRule="auto"/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采购人单位</w:t>
            </w:r>
          </w:p>
        </w:tc>
        <w:tc>
          <w:tcPr>
            <w:tcW w:w="7572" w:type="dxa"/>
            <w:tcBorders>
              <w:bottom w:val="single" w:color="auto" w:sz="4" w:space="0"/>
            </w:tcBorders>
            <w:vAlign w:val="center"/>
          </w:tcPr>
          <w:p w14:paraId="607FE0EC">
            <w:pPr>
              <w:spacing w:line="360" w:lineRule="auto"/>
              <w:jc w:val="left"/>
              <w:rPr>
                <w:rFonts w:hint="eastAsia" w:ascii="仿宋" w:hAnsi="仿宋" w:eastAsia="仿宋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Cs w:val="28"/>
                <w:lang w:eastAsia="zh-CN"/>
              </w:rPr>
              <w:t>东莞市茶山镇公用事业服务中心（东莞市茶山镇道路养护管理所）</w:t>
            </w:r>
          </w:p>
        </w:tc>
      </w:tr>
      <w:tr w14:paraId="21A32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 w14:paraId="1113BAA3">
            <w:pPr>
              <w:spacing w:line="360" w:lineRule="auto"/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项目类型</w:t>
            </w:r>
          </w:p>
        </w:tc>
        <w:tc>
          <w:tcPr>
            <w:tcW w:w="7572" w:type="dxa"/>
            <w:tcBorders>
              <w:bottom w:val="single" w:color="auto" w:sz="4" w:space="0"/>
            </w:tcBorders>
            <w:vAlign w:val="center"/>
          </w:tcPr>
          <w:p w14:paraId="49D1465D">
            <w:pPr>
              <w:spacing w:line="360" w:lineRule="auto"/>
              <w:jc w:val="lef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  <w:lang w:eastAsia="zh-CN"/>
              </w:rPr>
              <w:t>☑</w:t>
            </w:r>
            <w:r>
              <w:rPr>
                <w:rFonts w:ascii="仿宋" w:hAnsi="仿宋" w:eastAsia="仿宋"/>
                <w:szCs w:val="28"/>
              </w:rPr>
              <w:t>1000万元以上的货物、服务采购项目，3000万元以上的工程采购项目</w:t>
            </w:r>
            <w:r>
              <w:rPr>
                <w:rFonts w:hint="eastAsia" w:ascii="仿宋" w:hAnsi="仿宋" w:eastAsia="仿宋"/>
                <w:szCs w:val="28"/>
              </w:rPr>
              <w:t>。</w:t>
            </w:r>
            <w:bookmarkStart w:id="0" w:name="_GoBack"/>
            <w:bookmarkEnd w:id="0"/>
          </w:p>
          <w:p w14:paraId="02B4A655">
            <w:pPr>
              <w:pStyle w:val="2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MS Gothic" w:hAnsi="MS Gothic" w:eastAsia="MS Gothic" w:cs="MS Gothic"/>
                <w:sz w:val="28"/>
                <w:szCs w:val="28"/>
              </w:rPr>
              <w:t>☑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涉及公共利益、社会关注度较高的采购项目，包括政府向社会公众提供的公共服务项目等。</w:t>
            </w:r>
          </w:p>
          <w:p w14:paraId="30DA6250">
            <w:pPr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□技术复杂、专业性较强的项目，包括需定制开发的信息化建设项目、采购进口产品的项目等。</w:t>
            </w:r>
          </w:p>
          <w:p w14:paraId="61C7B48F">
            <w:pPr>
              <w:pStyle w:val="2"/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□主管预算单位或者采购人认为需要开展需求调查的其他采购项目。</w:t>
            </w:r>
          </w:p>
        </w:tc>
      </w:tr>
      <w:tr w14:paraId="3ECCC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 w14:paraId="51CD0BA5">
            <w:pPr>
              <w:spacing w:line="360" w:lineRule="auto"/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调查安排</w:t>
            </w:r>
          </w:p>
        </w:tc>
        <w:tc>
          <w:tcPr>
            <w:tcW w:w="7572" w:type="dxa"/>
            <w:tcBorders>
              <w:bottom w:val="single" w:color="auto" w:sz="4" w:space="0"/>
            </w:tcBorders>
            <w:vAlign w:val="center"/>
          </w:tcPr>
          <w:p w14:paraId="504D0188">
            <w:pPr>
              <w:spacing w:line="360" w:lineRule="auto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□采购人自行调查</w:t>
            </w:r>
          </w:p>
          <w:p w14:paraId="229E7A66">
            <w:pPr>
              <w:spacing w:line="360" w:lineRule="auto"/>
              <w:jc w:val="both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MS Gothic" w:hAnsi="MS Gothic" w:eastAsia="MS Gothic" w:cs="MS Gothic"/>
                <w:szCs w:val="28"/>
              </w:rPr>
              <w:t>☑</w:t>
            </w:r>
            <w:r>
              <w:rPr>
                <w:rFonts w:hint="eastAsia" w:ascii="仿宋" w:hAnsi="仿宋" w:eastAsia="仿宋"/>
                <w:szCs w:val="28"/>
              </w:rPr>
              <w:t>委托第三方机构调查（东莞市达盛招标代理有限公司）</w:t>
            </w:r>
          </w:p>
        </w:tc>
      </w:tr>
      <w:tr w14:paraId="155F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vAlign w:val="center"/>
          </w:tcPr>
          <w:p w14:paraId="5C8FCE18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Cs w:val="28"/>
              </w:rPr>
            </w:pPr>
            <w:r>
              <w:rPr>
                <w:rFonts w:ascii="仿宋" w:hAnsi="仿宋" w:eastAsia="仿宋"/>
                <w:b/>
                <w:bCs/>
                <w:szCs w:val="28"/>
              </w:rPr>
              <w:t>调查方式</w:t>
            </w:r>
          </w:p>
        </w:tc>
        <w:tc>
          <w:tcPr>
            <w:tcW w:w="7572" w:type="dxa"/>
            <w:vAlign w:val="center"/>
          </w:tcPr>
          <w:p w14:paraId="763FCC84">
            <w:pPr>
              <w:spacing w:line="360" w:lineRule="auto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 xml:space="preserve">□咨询     □论证     </w:t>
            </w:r>
            <w:r>
              <w:rPr>
                <w:rFonts w:hint="eastAsia" w:ascii="MS Gothic" w:hAnsi="MS Gothic" w:eastAsia="MS Gothic" w:cs="MS Gothic"/>
                <w:szCs w:val="28"/>
              </w:rPr>
              <w:t>☑</w:t>
            </w:r>
            <w:r>
              <w:rPr>
                <w:rFonts w:hint="eastAsia" w:ascii="仿宋" w:hAnsi="仿宋" w:eastAsia="仿宋"/>
                <w:szCs w:val="28"/>
              </w:rPr>
              <w:t>问卷调查     □其它</w:t>
            </w:r>
            <w:r>
              <w:rPr>
                <w:rFonts w:hint="eastAsia" w:ascii="仿宋" w:hAnsi="仿宋" w:eastAsia="仿宋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8"/>
                <w:u w:val="single"/>
              </w:rPr>
              <w:t xml:space="preserve">          </w:t>
            </w:r>
          </w:p>
        </w:tc>
      </w:tr>
    </w:tbl>
    <w:p w14:paraId="31B16E1A">
      <w:pPr>
        <w:widowControl/>
        <w:spacing w:line="360" w:lineRule="auto"/>
        <w:rPr>
          <w:rFonts w:ascii="黑体" w:hAnsi="黑体" w:eastAsia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二、需求调查</w:t>
      </w:r>
    </w:p>
    <w:p w14:paraId="7936F314">
      <w:pPr>
        <w:rPr>
          <w:rFonts w:ascii="仿宋" w:hAnsi="仿宋" w:eastAsia="仿宋"/>
          <w:b/>
          <w:szCs w:val="28"/>
        </w:rPr>
      </w:pPr>
      <w:r>
        <w:rPr>
          <w:rFonts w:hint="eastAsia" w:ascii="仿宋" w:hAnsi="仿宋" w:eastAsia="仿宋"/>
          <w:b/>
          <w:szCs w:val="28"/>
        </w:rPr>
        <w:t>（一）供应商基本情况</w:t>
      </w:r>
    </w:p>
    <w:p w14:paraId="09A4ED74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1.企业信息</w:t>
      </w:r>
    </w:p>
    <w:p w14:paraId="0C7FC143">
      <w:pPr>
        <w:rPr>
          <w:rFonts w:ascii="仿宋" w:hAnsi="仿宋" w:eastAsia="仿宋"/>
          <w:szCs w:val="28"/>
          <w:u w:val="single"/>
        </w:rPr>
      </w:pPr>
      <w:r>
        <w:rPr>
          <w:rFonts w:hint="eastAsia" w:ascii="仿宋" w:hAnsi="仿宋" w:eastAsia="仿宋"/>
          <w:szCs w:val="28"/>
        </w:rPr>
        <w:t>（1）供应商名称：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     </w:t>
      </w:r>
    </w:p>
    <w:p w14:paraId="7599E5C4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统一社会信用代码：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</w:t>
      </w:r>
    </w:p>
    <w:p w14:paraId="6B648D10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（2）注册地址：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     </w:t>
      </w:r>
    </w:p>
    <w:p w14:paraId="6497661E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注册资金：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     </w:t>
      </w:r>
    </w:p>
    <w:p w14:paraId="47CF7375">
      <w:pPr>
        <w:rPr>
          <w:rFonts w:ascii="仿宋" w:hAnsi="仿宋" w:eastAsia="仿宋"/>
          <w:szCs w:val="28"/>
          <w:u w:val="single"/>
        </w:rPr>
      </w:pPr>
      <w:r>
        <w:rPr>
          <w:rFonts w:hint="eastAsia" w:ascii="仿宋" w:hAnsi="仿宋" w:eastAsia="仿宋"/>
          <w:szCs w:val="28"/>
        </w:rPr>
        <w:t>（3）成立日期：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     </w:t>
      </w:r>
    </w:p>
    <w:p w14:paraId="32937AF2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（4）经营范围：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     </w:t>
      </w:r>
    </w:p>
    <w:p w14:paraId="153D5E3D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（5）法人代表：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     </w:t>
      </w:r>
    </w:p>
    <w:p w14:paraId="27A2AC35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（6）项目主要联系人（姓名、职务、联系方式）：</w:t>
      </w:r>
      <w:r>
        <w:rPr>
          <w:rFonts w:hint="eastAsia" w:ascii="仿宋" w:hAnsi="仿宋" w:eastAsia="仿宋"/>
          <w:szCs w:val="28"/>
          <w:u w:val="single"/>
        </w:rPr>
        <w:t xml:space="preserve">               </w:t>
      </w:r>
    </w:p>
    <w:p w14:paraId="6D72494C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2.企业简介：</w:t>
      </w:r>
    </w:p>
    <w:p w14:paraId="0FB56EA5">
      <w:pPr>
        <w:rPr>
          <w:rFonts w:ascii="仿宋" w:hAnsi="仿宋" w:eastAsia="仿宋"/>
          <w:szCs w:val="28"/>
        </w:rPr>
      </w:pPr>
    </w:p>
    <w:p w14:paraId="3501B27D">
      <w:pPr>
        <w:rPr>
          <w:rFonts w:ascii="仿宋" w:hAnsi="仿宋" w:eastAsia="仿宋"/>
          <w:szCs w:val="28"/>
        </w:rPr>
      </w:pPr>
    </w:p>
    <w:p w14:paraId="45278B29">
      <w:pPr>
        <w:rPr>
          <w:rFonts w:ascii="仿宋" w:hAnsi="仿宋" w:eastAsia="仿宋"/>
          <w:szCs w:val="28"/>
        </w:rPr>
      </w:pPr>
    </w:p>
    <w:p w14:paraId="69C9B1B3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3.企业近三年财务状况</w:t>
      </w:r>
    </w:p>
    <w:tbl>
      <w:tblPr>
        <w:tblStyle w:val="6"/>
        <w:tblW w:w="53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694"/>
        <w:gridCol w:w="1694"/>
        <w:gridCol w:w="1694"/>
        <w:gridCol w:w="1701"/>
      </w:tblGrid>
      <w:tr w14:paraId="16BFF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297" w:type="pct"/>
            <w:vMerge w:val="restart"/>
            <w:vAlign w:val="center"/>
          </w:tcPr>
          <w:p w14:paraId="65A7120C"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公司财务状况</w:t>
            </w:r>
          </w:p>
        </w:tc>
        <w:tc>
          <w:tcPr>
            <w:tcW w:w="925" w:type="pct"/>
            <w:vAlign w:val="center"/>
          </w:tcPr>
          <w:p w14:paraId="296A96E1"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年  度</w:t>
            </w:r>
          </w:p>
        </w:tc>
        <w:tc>
          <w:tcPr>
            <w:tcW w:w="925" w:type="pct"/>
            <w:vAlign w:val="center"/>
          </w:tcPr>
          <w:p w14:paraId="2CDC5F45"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总资产（元）</w:t>
            </w:r>
          </w:p>
        </w:tc>
        <w:tc>
          <w:tcPr>
            <w:tcW w:w="925" w:type="pct"/>
            <w:vAlign w:val="center"/>
          </w:tcPr>
          <w:p w14:paraId="65983476"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年营业额（元）</w:t>
            </w:r>
          </w:p>
        </w:tc>
        <w:tc>
          <w:tcPr>
            <w:tcW w:w="929" w:type="pct"/>
            <w:vAlign w:val="center"/>
          </w:tcPr>
          <w:p w14:paraId="6F0AEA68"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年净利润（元）</w:t>
            </w:r>
          </w:p>
        </w:tc>
      </w:tr>
      <w:tr w14:paraId="4AA5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297" w:type="pct"/>
            <w:vMerge w:val="continue"/>
            <w:vAlign w:val="center"/>
          </w:tcPr>
          <w:p w14:paraId="6BAB4AE6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3CED68EF"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2021</w:t>
            </w:r>
          </w:p>
        </w:tc>
        <w:tc>
          <w:tcPr>
            <w:tcW w:w="925" w:type="pct"/>
            <w:vAlign w:val="center"/>
          </w:tcPr>
          <w:p w14:paraId="2C7F9645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3E891228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29" w:type="pct"/>
            <w:vAlign w:val="center"/>
          </w:tcPr>
          <w:p w14:paraId="3F388E81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 w14:paraId="74C2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297" w:type="pct"/>
            <w:vMerge w:val="continue"/>
            <w:vAlign w:val="center"/>
          </w:tcPr>
          <w:p w14:paraId="7852BEB1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4894B882"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2022</w:t>
            </w:r>
          </w:p>
        </w:tc>
        <w:tc>
          <w:tcPr>
            <w:tcW w:w="925" w:type="pct"/>
            <w:vAlign w:val="center"/>
          </w:tcPr>
          <w:p w14:paraId="7571FD7F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79393C08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29" w:type="pct"/>
            <w:vAlign w:val="center"/>
          </w:tcPr>
          <w:p w14:paraId="12B16B80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 w14:paraId="311A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297" w:type="pct"/>
            <w:vMerge w:val="continue"/>
            <w:vAlign w:val="center"/>
          </w:tcPr>
          <w:p w14:paraId="475DCFFE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5DF08065"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2023</w:t>
            </w:r>
          </w:p>
        </w:tc>
        <w:tc>
          <w:tcPr>
            <w:tcW w:w="925" w:type="pct"/>
            <w:vAlign w:val="center"/>
          </w:tcPr>
          <w:p w14:paraId="45FADC4E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3824C390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29" w:type="pct"/>
            <w:vAlign w:val="center"/>
          </w:tcPr>
          <w:p w14:paraId="15401938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</w:tr>
    </w:tbl>
    <w:p w14:paraId="1980AFEF">
      <w:pPr>
        <w:rPr>
          <w:rFonts w:ascii="仿宋" w:hAnsi="仿宋" w:eastAsia="仿宋"/>
          <w:b/>
          <w:szCs w:val="28"/>
        </w:rPr>
      </w:pPr>
      <w:r>
        <w:rPr>
          <w:rFonts w:hint="eastAsia" w:ascii="仿宋" w:hAnsi="仿宋" w:eastAsia="仿宋"/>
          <w:b/>
          <w:szCs w:val="28"/>
        </w:rPr>
        <w:t>（二）需求调查反馈意见</w:t>
      </w:r>
    </w:p>
    <w:p w14:paraId="057F44A9">
      <w:pPr>
        <w:rPr>
          <w:rFonts w:ascii="仿宋" w:hAnsi="仿宋" w:eastAsia="仿宋"/>
          <w:bCs/>
          <w:i/>
          <w:iCs/>
          <w:szCs w:val="28"/>
        </w:rPr>
      </w:pPr>
      <w:r>
        <w:rPr>
          <w:rFonts w:hint="eastAsia" w:ascii="仿宋" w:hAnsi="仿宋" w:eastAsia="仿宋"/>
          <w:b/>
          <w:szCs w:val="28"/>
        </w:rPr>
        <w:t>1.相关产业发展</w:t>
      </w:r>
      <w:r>
        <w:rPr>
          <w:rFonts w:hint="eastAsia" w:ascii="仿宋" w:hAnsi="仿宋" w:eastAsia="仿宋"/>
          <w:bCs/>
          <w:i/>
          <w:iCs/>
          <w:szCs w:val="28"/>
        </w:rPr>
        <w:t>（调查应当选择真实、有效的信息，信息来源应当有依据且符合当前市场实际情况，不得随意编造。）</w:t>
      </w:r>
    </w:p>
    <w:p w14:paraId="700A5C20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（1）现有产品的技术路线、工艺水平、技术水平或行业的发展历程、行业现状等：</w:t>
      </w:r>
    </w:p>
    <w:p w14:paraId="0D59FD41">
      <w:pPr>
        <w:ind w:firstLine="560" w:firstLineChars="200"/>
        <w:rPr>
          <w:rFonts w:ascii="仿宋" w:hAnsi="仿宋" w:eastAsia="仿宋"/>
          <w:szCs w:val="28"/>
        </w:rPr>
      </w:pPr>
    </w:p>
    <w:p w14:paraId="1F9789D7">
      <w:pPr>
        <w:ind w:firstLine="560" w:firstLineChars="200"/>
        <w:rPr>
          <w:rFonts w:ascii="仿宋" w:hAnsi="仿宋" w:eastAsia="仿宋"/>
          <w:szCs w:val="28"/>
        </w:rPr>
      </w:pPr>
    </w:p>
    <w:p w14:paraId="74108406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（2）可能涉及的企业资质、产品资质、人员资质：</w:t>
      </w:r>
    </w:p>
    <w:p w14:paraId="34B1EFCF">
      <w:pPr>
        <w:ind w:firstLine="560" w:firstLineChars="200"/>
        <w:rPr>
          <w:rFonts w:ascii="仿宋" w:hAnsi="仿宋" w:eastAsia="仿宋"/>
          <w:szCs w:val="28"/>
        </w:rPr>
      </w:pPr>
    </w:p>
    <w:p w14:paraId="6E89DE0B">
      <w:pPr>
        <w:rPr>
          <w:rFonts w:ascii="仿宋" w:hAnsi="仿宋" w:eastAsia="仿宋"/>
          <w:szCs w:val="28"/>
        </w:rPr>
      </w:pPr>
    </w:p>
    <w:p w14:paraId="4FF789F3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（3）涉及的相关标准和规范：</w:t>
      </w:r>
    </w:p>
    <w:p w14:paraId="2971703A">
      <w:pPr>
        <w:rPr>
          <w:rFonts w:hint="eastAsia" w:ascii="仿宋" w:hAnsi="仿宋" w:eastAsia="仿宋"/>
          <w:b/>
          <w:szCs w:val="28"/>
        </w:rPr>
      </w:pPr>
    </w:p>
    <w:p w14:paraId="6EF95387">
      <w:pPr>
        <w:rPr>
          <w:rFonts w:hint="eastAsia" w:ascii="仿宋" w:hAnsi="仿宋" w:eastAsia="仿宋"/>
          <w:b/>
          <w:szCs w:val="28"/>
        </w:rPr>
      </w:pPr>
    </w:p>
    <w:p w14:paraId="08BEC3CF">
      <w:pPr>
        <w:rPr>
          <w:rFonts w:ascii="仿宋" w:hAnsi="仿宋" w:eastAsia="仿宋"/>
          <w:bCs/>
          <w:i/>
          <w:iCs/>
          <w:szCs w:val="28"/>
        </w:rPr>
      </w:pPr>
      <w:r>
        <w:rPr>
          <w:rFonts w:hint="eastAsia" w:ascii="仿宋" w:hAnsi="仿宋" w:eastAsia="仿宋"/>
          <w:b/>
          <w:szCs w:val="28"/>
        </w:rPr>
        <w:t>2.市场供给</w:t>
      </w:r>
      <w:r>
        <w:rPr>
          <w:rFonts w:hint="eastAsia" w:ascii="仿宋" w:hAnsi="仿宋" w:eastAsia="仿宋"/>
          <w:bCs/>
          <w:i/>
          <w:iCs/>
          <w:szCs w:val="28"/>
        </w:rPr>
        <w:t>（调查应当选择真实、有效的信息，信息来源应当有依据且符合当前市场实际情况，不得随意编造。）</w:t>
      </w:r>
    </w:p>
    <w:p w14:paraId="693E2F0C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（1）市场竞争程度：</w:t>
      </w:r>
    </w:p>
    <w:p w14:paraId="1898363F">
      <w:pPr>
        <w:ind w:firstLine="560" w:firstLineChars="200"/>
        <w:rPr>
          <w:rFonts w:ascii="仿宋" w:hAnsi="仿宋" w:eastAsia="仿宋"/>
          <w:szCs w:val="28"/>
        </w:rPr>
      </w:pPr>
    </w:p>
    <w:p w14:paraId="47F76CD4">
      <w:pPr>
        <w:rPr>
          <w:rFonts w:ascii="仿宋" w:hAnsi="仿宋" w:eastAsia="仿宋"/>
          <w:szCs w:val="28"/>
        </w:rPr>
      </w:pPr>
    </w:p>
    <w:p w14:paraId="15D83D53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（2）价格水平或价格构成：</w:t>
      </w:r>
    </w:p>
    <w:p w14:paraId="17DA2A32">
      <w:pPr>
        <w:ind w:firstLine="560" w:firstLineChars="200"/>
        <w:rPr>
          <w:rFonts w:ascii="仿宋" w:hAnsi="仿宋" w:eastAsia="仿宋"/>
          <w:szCs w:val="28"/>
        </w:rPr>
      </w:pPr>
    </w:p>
    <w:p w14:paraId="76D9975F">
      <w:pPr>
        <w:ind w:firstLine="560" w:firstLineChars="200"/>
        <w:rPr>
          <w:rFonts w:ascii="仿宋" w:hAnsi="仿宋" w:eastAsia="仿宋"/>
          <w:szCs w:val="28"/>
        </w:rPr>
      </w:pPr>
    </w:p>
    <w:p w14:paraId="0CBFFC9E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（3）潜在供应商的数量、履约能力、售后服务能力：</w:t>
      </w:r>
    </w:p>
    <w:p w14:paraId="44E37986">
      <w:pPr>
        <w:ind w:firstLine="560" w:firstLineChars="200"/>
        <w:rPr>
          <w:rFonts w:ascii="仿宋" w:hAnsi="仿宋" w:eastAsia="仿宋"/>
          <w:szCs w:val="28"/>
        </w:rPr>
      </w:pPr>
    </w:p>
    <w:p w14:paraId="33A832E9">
      <w:pPr>
        <w:rPr>
          <w:rFonts w:ascii="仿宋" w:hAnsi="仿宋" w:eastAsia="仿宋"/>
          <w:szCs w:val="28"/>
        </w:rPr>
      </w:pPr>
    </w:p>
    <w:p w14:paraId="4A1AF887">
      <w:pPr>
        <w:rPr>
          <w:rFonts w:ascii="仿宋" w:hAnsi="仿宋" w:eastAsia="仿宋"/>
          <w:bCs/>
          <w:i/>
          <w:iCs/>
          <w:szCs w:val="28"/>
        </w:rPr>
      </w:pPr>
      <w:r>
        <w:rPr>
          <w:rFonts w:hint="eastAsia" w:ascii="仿宋" w:hAnsi="仿宋" w:eastAsia="仿宋"/>
          <w:b/>
          <w:szCs w:val="28"/>
        </w:rPr>
        <w:t>3.同类采购项目历史成交信息</w:t>
      </w:r>
      <w:r>
        <w:rPr>
          <w:rFonts w:hint="eastAsia" w:ascii="仿宋" w:hAnsi="仿宋" w:eastAsia="仿宋"/>
          <w:bCs/>
          <w:i/>
          <w:iCs/>
          <w:szCs w:val="28"/>
        </w:rPr>
        <w:t>（调查应当选择真实、有效的信息，信息来源应当有依据且符合当前市场实际情况，不得随意编造。）</w:t>
      </w:r>
    </w:p>
    <w:tbl>
      <w:tblPr>
        <w:tblStyle w:val="7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 w14:paraId="6707C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4" w:type="dxa"/>
            <w:vAlign w:val="center"/>
          </w:tcPr>
          <w:p w14:paraId="4D79A2E5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 w14:paraId="51BB9D91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采购人</w:t>
            </w:r>
          </w:p>
        </w:tc>
        <w:tc>
          <w:tcPr>
            <w:tcW w:w="1326" w:type="dxa"/>
            <w:vAlign w:val="center"/>
          </w:tcPr>
          <w:p w14:paraId="2D04FA32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 w14:paraId="3BC45F21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 w14:paraId="317EA218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 w14:paraId="1E9001C7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14:paraId="783C3367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 w14:paraId="15773DD5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中标型号</w:t>
            </w:r>
          </w:p>
        </w:tc>
      </w:tr>
      <w:tr w14:paraId="6F507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5F985A52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A436531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141322AF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E96A35B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438293A6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6F741059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0BF6C7D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D6053B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F7D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4" w:type="dxa"/>
            <w:vAlign w:val="center"/>
          </w:tcPr>
          <w:p w14:paraId="5C702567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2650D1F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3A72955F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63ACBB2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5071C0AF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334FCE73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ACA7FD0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9C18F6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EA30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17E1ED5C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420C188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6FE27247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32F65F3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1F8BBED1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7F8A023B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C770F39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61B2C41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</w:tbl>
    <w:p w14:paraId="591888C9">
      <w:pPr>
        <w:rPr>
          <w:rFonts w:ascii="仿宋" w:hAnsi="仿宋" w:eastAsia="仿宋"/>
          <w:bCs/>
          <w:i/>
          <w:iCs/>
          <w:szCs w:val="28"/>
        </w:rPr>
      </w:pPr>
      <w:r>
        <w:rPr>
          <w:rFonts w:hint="eastAsia" w:ascii="仿宋" w:hAnsi="仿宋" w:eastAsia="仿宋"/>
          <w:b/>
          <w:szCs w:val="28"/>
        </w:rPr>
        <w:t>4.后续采购情况</w:t>
      </w:r>
      <w:r>
        <w:rPr>
          <w:rFonts w:hint="eastAsia" w:ascii="仿宋" w:hAnsi="仿宋" w:eastAsia="仿宋"/>
          <w:bCs/>
          <w:i/>
          <w:iCs/>
          <w:szCs w:val="28"/>
        </w:rPr>
        <w:t>（调查应当选择真实、有效的信息，信息来源应当有依据且符合当前市场实际情况，不得随意编造。）</w:t>
      </w:r>
    </w:p>
    <w:p w14:paraId="35C29314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（1）</w:t>
      </w:r>
      <w:r>
        <w:rPr>
          <w:rFonts w:ascii="仿宋" w:hAnsi="仿宋" w:eastAsia="仿宋"/>
          <w:szCs w:val="28"/>
        </w:rPr>
        <w:t>可能涉及的运行维护、升级更新、备品备件、耗材等</w:t>
      </w:r>
      <w:r>
        <w:rPr>
          <w:rFonts w:hint="eastAsia" w:ascii="仿宋" w:hAnsi="仿宋" w:eastAsia="仿宋"/>
          <w:szCs w:val="28"/>
        </w:rPr>
        <w:t>情况：</w:t>
      </w:r>
    </w:p>
    <w:p w14:paraId="4DC180B3">
      <w:pPr>
        <w:rPr>
          <w:rFonts w:ascii="仿宋" w:hAnsi="仿宋" w:eastAsia="仿宋"/>
          <w:szCs w:val="28"/>
        </w:rPr>
      </w:pPr>
    </w:p>
    <w:p w14:paraId="57DECFF1">
      <w:pPr>
        <w:rPr>
          <w:rFonts w:ascii="仿宋" w:hAnsi="仿宋" w:eastAsia="仿宋"/>
          <w:szCs w:val="28"/>
        </w:rPr>
      </w:pPr>
    </w:p>
    <w:p w14:paraId="7FBC89B2">
      <w:pPr>
        <w:rPr>
          <w:rFonts w:ascii="仿宋" w:hAnsi="仿宋" w:eastAsia="仿宋"/>
          <w:bCs/>
          <w:i/>
          <w:iCs/>
          <w:szCs w:val="28"/>
        </w:rPr>
      </w:pPr>
      <w:r>
        <w:rPr>
          <w:rFonts w:hint="eastAsia" w:ascii="仿宋" w:hAnsi="仿宋" w:eastAsia="仿宋"/>
          <w:b/>
          <w:szCs w:val="28"/>
        </w:rPr>
        <w:t>5.其他情况</w:t>
      </w:r>
      <w:r>
        <w:rPr>
          <w:rFonts w:hint="eastAsia" w:ascii="仿宋" w:hAnsi="仿宋" w:eastAsia="仿宋"/>
          <w:bCs/>
          <w:i/>
          <w:iCs/>
          <w:szCs w:val="28"/>
        </w:rPr>
        <w:t>（调查应当选择真实、有效的信息，信息来源应当有依据且符合当前市场实际情况，不得随意编造。）</w:t>
      </w:r>
    </w:p>
    <w:p w14:paraId="10E5AC5C">
      <w:pPr>
        <w:rPr>
          <w:rFonts w:ascii="仿宋" w:hAnsi="仿宋" w:eastAsia="仿宋"/>
          <w:szCs w:val="28"/>
        </w:rPr>
      </w:pPr>
    </w:p>
    <w:p w14:paraId="6EAA255F">
      <w:pPr>
        <w:wordWrap w:val="0"/>
        <w:jc w:val="right"/>
        <w:rPr>
          <w:rFonts w:hint="eastAsia" w:ascii="仿宋" w:hAnsi="仿宋" w:eastAsia="仿宋"/>
          <w:szCs w:val="28"/>
        </w:rPr>
      </w:pPr>
    </w:p>
    <w:p w14:paraId="06A19490">
      <w:pPr>
        <w:jc w:val="right"/>
        <w:rPr>
          <w:rFonts w:hint="eastAsia" w:ascii="仿宋" w:hAnsi="仿宋" w:eastAsia="仿宋"/>
          <w:szCs w:val="28"/>
        </w:rPr>
      </w:pPr>
    </w:p>
    <w:p w14:paraId="54B55C6C">
      <w:pPr>
        <w:jc w:val="right"/>
        <w:rPr>
          <w:rFonts w:hint="eastAsia" w:ascii="仿宋" w:hAnsi="仿宋" w:eastAsia="仿宋"/>
          <w:szCs w:val="28"/>
        </w:rPr>
      </w:pPr>
    </w:p>
    <w:p w14:paraId="416108F4">
      <w:pPr>
        <w:wordWrap w:val="0"/>
        <w:jc w:val="righ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供应商名称（盖章）：</w:t>
      </w:r>
      <w:r>
        <w:rPr>
          <w:rFonts w:hint="eastAsia" w:ascii="仿宋" w:hAnsi="仿宋" w:eastAsia="仿宋"/>
          <w:szCs w:val="28"/>
          <w:u w:val="single"/>
        </w:rPr>
        <w:t xml:space="preserve">                    </w:t>
      </w:r>
    </w:p>
    <w:p w14:paraId="4C9F8698">
      <w:pPr>
        <w:wordWrap w:val="0"/>
        <w:jc w:val="right"/>
        <w:rPr>
          <w:rFonts w:ascii="仿宋" w:hAnsi="仿宋" w:eastAsia="仿宋"/>
          <w:szCs w:val="28"/>
          <w:u w:val="single"/>
        </w:rPr>
      </w:pPr>
      <w:r>
        <w:rPr>
          <w:rFonts w:hint="eastAsia" w:ascii="仿宋" w:hAnsi="仿宋" w:eastAsia="仿宋"/>
          <w:szCs w:val="28"/>
        </w:rPr>
        <w:t>日期：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4927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62432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62432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MzJmOTk5MDg1Y2MxNjFmYzhmMzRkODE3ODE2Y2EifQ=="/>
  </w:docVars>
  <w:rsids>
    <w:rsidRoot w:val="00460236"/>
    <w:rsid w:val="00017FC8"/>
    <w:rsid w:val="00041B95"/>
    <w:rsid w:val="001D26A8"/>
    <w:rsid w:val="002F3B19"/>
    <w:rsid w:val="00460236"/>
    <w:rsid w:val="004C5942"/>
    <w:rsid w:val="004D1DE7"/>
    <w:rsid w:val="004F289A"/>
    <w:rsid w:val="005C244B"/>
    <w:rsid w:val="006375FF"/>
    <w:rsid w:val="00707405"/>
    <w:rsid w:val="00722B0C"/>
    <w:rsid w:val="008B5119"/>
    <w:rsid w:val="008E33AB"/>
    <w:rsid w:val="0092783E"/>
    <w:rsid w:val="009955D3"/>
    <w:rsid w:val="00B14CA1"/>
    <w:rsid w:val="00B2661F"/>
    <w:rsid w:val="00BF6E8A"/>
    <w:rsid w:val="00C66A47"/>
    <w:rsid w:val="00CA6F85"/>
    <w:rsid w:val="00D2249F"/>
    <w:rsid w:val="00D872CF"/>
    <w:rsid w:val="00E22F1D"/>
    <w:rsid w:val="00E46A33"/>
    <w:rsid w:val="00F9410C"/>
    <w:rsid w:val="00FA3027"/>
    <w:rsid w:val="0FE44325"/>
    <w:rsid w:val="20100653"/>
    <w:rsid w:val="2E537875"/>
    <w:rsid w:val="43D73CD9"/>
    <w:rsid w:val="50C018FC"/>
    <w:rsid w:val="541532F3"/>
    <w:rsid w:val="63887E90"/>
    <w:rsid w:val="7A586E68"/>
    <w:rsid w:val="7B52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3 Char"/>
    <w:basedOn w:val="8"/>
    <w:link w:val="2"/>
    <w:semiHidden/>
    <w:qFormat/>
    <w:uiPriority w:val="9"/>
    <w:rPr>
      <w:b/>
      <w:bCs/>
      <w:sz w:val="32"/>
      <w:szCs w:val="32"/>
    </w:rPr>
  </w:style>
  <w:style w:type="character" w:customStyle="1" w:styleId="12">
    <w:name w:val="日期 Char"/>
    <w:basedOn w:val="8"/>
    <w:link w:val="3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1BA62-3873-4623-A7FF-AB8652309A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5</Pages>
  <Words>1017</Words>
  <Characters>1052</Characters>
  <Lines>28</Lines>
  <Paragraphs>7</Paragraphs>
  <TotalTime>1</TotalTime>
  <ScaleCrop>false</ScaleCrop>
  <LinksUpToDate>false</LinksUpToDate>
  <CharactersWithSpaces>1374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2024-07-01T01:24:00Z</dcterms:created>
  <dc:creator>J·rabbbit</dc:creator>
  <cp:lastModifiedBy>蒋先生</cp:lastModifiedBy>
  <dcterms:modified xsi:type="dcterms:W3CDTF">2024-09-18T09:34:06Z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91FF7325CD414670A8E6B27691AA58CA_12</vt:lpwstr>
  </property>
</Properties>
</file>